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5023" w14:textId="77777777" w:rsidR="00363AD0" w:rsidRDefault="000D5133" w:rsidP="000D5133">
      <w:pPr>
        <w:jc w:val="center"/>
        <w:rPr>
          <w:b/>
        </w:rPr>
      </w:pPr>
      <w:r>
        <w:rPr>
          <w:b/>
        </w:rPr>
        <w:t>SDIS – GC Meeting</w:t>
      </w:r>
    </w:p>
    <w:p w14:paraId="32812808" w14:textId="1D3991A5" w:rsidR="000D5133" w:rsidRDefault="000D5133" w:rsidP="000D5133">
      <w:pPr>
        <w:jc w:val="center"/>
        <w:rPr>
          <w:b/>
        </w:rPr>
      </w:pPr>
      <w:r>
        <w:rPr>
          <w:b/>
        </w:rPr>
        <w:t xml:space="preserve"> </w:t>
      </w:r>
      <w:r w:rsidR="00F96DB6">
        <w:rPr>
          <w:b/>
        </w:rPr>
        <w:t xml:space="preserve">April </w:t>
      </w:r>
      <w:r w:rsidR="00BB3F31">
        <w:rPr>
          <w:b/>
        </w:rPr>
        <w:t>6th</w:t>
      </w:r>
      <w:r w:rsidR="000F2914">
        <w:rPr>
          <w:b/>
        </w:rPr>
        <w:t xml:space="preserve">, </w:t>
      </w:r>
      <w:r w:rsidR="00567B1F">
        <w:rPr>
          <w:b/>
        </w:rPr>
        <w:t>2016</w:t>
      </w:r>
    </w:p>
    <w:p w14:paraId="1FE9822A" w14:textId="6BD31683" w:rsidR="000D5F04" w:rsidRDefault="00C2248C" w:rsidP="000D5133">
      <w:pPr>
        <w:jc w:val="center"/>
        <w:rPr>
          <w:b/>
        </w:rPr>
      </w:pPr>
      <w:r>
        <w:rPr>
          <w:b/>
        </w:rPr>
        <w:t>5</w:t>
      </w:r>
      <w:r w:rsidR="000D5F04">
        <w:rPr>
          <w:b/>
        </w:rPr>
        <w:t xml:space="preserve">:30pm, </w:t>
      </w:r>
      <w:r w:rsidR="00BB3F31">
        <w:rPr>
          <w:b/>
        </w:rPr>
        <w:t>NIYLP, 305</w:t>
      </w:r>
      <w:r w:rsidR="00567B1F">
        <w:rPr>
          <w:b/>
        </w:rPr>
        <w:t xml:space="preserve"> </w:t>
      </w:r>
      <w:proofErr w:type="spellStart"/>
      <w:r w:rsidR="00BB3F31">
        <w:rPr>
          <w:b/>
        </w:rPr>
        <w:t>Sunde</w:t>
      </w:r>
      <w:proofErr w:type="spellEnd"/>
      <w:r w:rsidR="000F2914">
        <w:rPr>
          <w:b/>
        </w:rPr>
        <w:t xml:space="preserve"> </w:t>
      </w:r>
      <w:r w:rsidR="00567B1F">
        <w:rPr>
          <w:b/>
        </w:rPr>
        <w:t>St Gallup</w:t>
      </w:r>
    </w:p>
    <w:p w14:paraId="5C335521" w14:textId="2B8F348D" w:rsidR="000D5133" w:rsidRDefault="00177CA8" w:rsidP="000D5133">
      <w:pPr>
        <w:rPr>
          <w:b/>
        </w:rPr>
      </w:pPr>
      <w:r>
        <w:rPr>
          <w:b/>
          <w:noProof/>
        </w:rPr>
        <mc:AlternateContent>
          <mc:Choice Requires="wps">
            <w:drawing>
              <wp:anchor distT="0" distB="0" distL="114300" distR="114300" simplePos="0" relativeHeight="251659264" behindDoc="0" locked="0" layoutInCell="1" allowOverlap="1" wp14:anchorId="0D19465B" wp14:editId="0727CEEA">
                <wp:simplePos x="0" y="0"/>
                <wp:positionH relativeFrom="column">
                  <wp:posOffset>0</wp:posOffset>
                </wp:positionH>
                <wp:positionV relativeFrom="paragraph">
                  <wp:posOffset>264160</wp:posOffset>
                </wp:positionV>
                <wp:extent cx="53721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10287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D54AD" w14:textId="5578532C" w:rsidR="00A14E90" w:rsidRPr="00F96DB6" w:rsidRDefault="00A14E90" w:rsidP="00177CA8">
                            <w:pPr>
                              <w:jc w:val="center"/>
                              <w:rPr>
                                <w:rFonts w:ascii="Arial" w:hAnsi="Arial" w:cs="Arial"/>
                                <w:b/>
                                <w:sz w:val="26"/>
                                <w:szCs w:val="26"/>
                              </w:rPr>
                            </w:pPr>
                            <w:r w:rsidRPr="00F96DB6">
                              <w:rPr>
                                <w:rFonts w:ascii="Arial" w:hAnsi="Arial" w:cs="Arial"/>
                                <w:b/>
                                <w:sz w:val="26"/>
                                <w:szCs w:val="26"/>
                              </w:rPr>
                              <w:t>Mission</w:t>
                            </w:r>
                          </w:p>
                          <w:p w14:paraId="0AF6BA2A" w14:textId="36508F76" w:rsidR="00A14E90" w:rsidRPr="00F96DB6" w:rsidRDefault="00A14E90" w:rsidP="00F96DB6">
                            <w:pPr>
                              <w:pStyle w:val="font7"/>
                              <w:spacing w:before="0" w:beforeAutospacing="0" w:after="0" w:afterAutospacing="0"/>
                              <w:jc w:val="center"/>
                              <w:textAlignment w:val="baseline"/>
                              <w:rPr>
                                <w:rFonts w:ascii="Arial" w:hAnsi="Arial" w:cs="Arial"/>
                                <w:color w:val="222222"/>
                                <w:sz w:val="26"/>
                                <w:szCs w:val="26"/>
                              </w:rPr>
                            </w:pPr>
                            <w:r w:rsidRPr="00F96DB6">
                              <w:rPr>
                                <w:rFonts w:ascii="Arial" w:hAnsi="Arial" w:cs="Arial"/>
                                <w:color w:val="222222"/>
                                <w:sz w:val="26"/>
                                <w:szCs w:val="26"/>
                              </w:rPr>
                              <w:t>The Six Directions Indigenous School uses restorative practices and culturally responsive methodologies to encourage critical thinking and community engagement, nurture holistic wellbeing, and inspire students to set and attain their post-secondary goals.</w:t>
                            </w:r>
                          </w:p>
                          <w:p w14:paraId="22BF3EBE" w14:textId="77777777" w:rsidR="00A14E90" w:rsidRPr="00177CA8" w:rsidRDefault="00A14E90" w:rsidP="00F96DB6">
                            <w:pPr>
                              <w:jc w:val="center"/>
                              <w:textAlignment w:val="baseline"/>
                              <w:rPr>
                                <w:rFonts w:ascii="Arial" w:eastAsia="Times New Roman" w:hAnsi="Arial" w:cs="Times New Roman"/>
                                <w:color w:val="000000"/>
                                <w:sz w:val="15"/>
                                <w:szCs w:val="15"/>
                              </w:rPr>
                            </w:pPr>
                          </w:p>
                          <w:p w14:paraId="5D6DB9A8" w14:textId="77777777" w:rsidR="00A14E90" w:rsidRPr="00177CA8" w:rsidRDefault="00A14E90" w:rsidP="00177C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0.8pt;width:423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" filled="f" strokecolor="black [3213]" strokeweight="1pt">
                <v:textbox>
                  <w:txbxContent>
                    <w:p w14:paraId="02DD54AD" w14:textId="5578532C" w:rsidR="00A14E90" w:rsidRPr="00F96DB6" w:rsidRDefault="00A14E90" w:rsidP="00177CA8">
                      <w:pPr>
                        <w:jc w:val="center"/>
                        <w:rPr>
                          <w:rFonts w:ascii="Arial" w:hAnsi="Arial" w:cs="Arial"/>
                          <w:b/>
                          <w:sz w:val="26"/>
                          <w:szCs w:val="26"/>
                        </w:rPr>
                      </w:pPr>
                      <w:r w:rsidRPr="00F96DB6">
                        <w:rPr>
                          <w:rFonts w:ascii="Arial" w:hAnsi="Arial" w:cs="Arial"/>
                          <w:b/>
                          <w:sz w:val="26"/>
                          <w:szCs w:val="26"/>
                        </w:rPr>
                        <w:t>Mission</w:t>
                      </w:r>
                    </w:p>
                    <w:p w14:paraId="0AF6BA2A" w14:textId="36508F76" w:rsidR="00A14E90" w:rsidRPr="00F96DB6" w:rsidRDefault="00A14E90" w:rsidP="00F96DB6">
                      <w:pPr>
                        <w:pStyle w:val="font7"/>
                        <w:spacing w:before="0" w:beforeAutospacing="0" w:after="0" w:afterAutospacing="0"/>
                        <w:jc w:val="center"/>
                        <w:textAlignment w:val="baseline"/>
                        <w:rPr>
                          <w:rFonts w:ascii="Arial" w:hAnsi="Arial" w:cs="Arial"/>
                          <w:color w:val="222222"/>
                          <w:sz w:val="26"/>
                          <w:szCs w:val="26"/>
                        </w:rPr>
                      </w:pPr>
                      <w:r w:rsidRPr="00F96DB6">
                        <w:rPr>
                          <w:rFonts w:ascii="Arial" w:hAnsi="Arial" w:cs="Arial"/>
                          <w:color w:val="222222"/>
                          <w:sz w:val="26"/>
                          <w:szCs w:val="26"/>
                        </w:rPr>
                        <w:t>The Six Directions Indigenous School uses restorative practices and culturally responsive methodologies to encourage critical thinking and community engagement, nurture holistic wellbeing, and inspire students to set and attain their post-secondary goals.</w:t>
                      </w:r>
                    </w:p>
                    <w:p w14:paraId="22BF3EBE" w14:textId="77777777" w:rsidR="00A14E90" w:rsidRPr="00177CA8" w:rsidRDefault="00A14E90" w:rsidP="00F96DB6">
                      <w:pPr>
                        <w:jc w:val="center"/>
                        <w:textAlignment w:val="baseline"/>
                        <w:rPr>
                          <w:rFonts w:ascii="Arial" w:eastAsia="Times New Roman" w:hAnsi="Arial" w:cs="Times New Roman"/>
                          <w:color w:val="000000"/>
                          <w:sz w:val="15"/>
                          <w:szCs w:val="15"/>
                        </w:rPr>
                      </w:pPr>
                    </w:p>
                    <w:p w14:paraId="5D6DB9A8" w14:textId="77777777" w:rsidR="00A14E90" w:rsidRPr="00177CA8" w:rsidRDefault="00A14E90" w:rsidP="00177CA8">
                      <w:pPr>
                        <w:jc w:val="center"/>
                      </w:pPr>
                    </w:p>
                  </w:txbxContent>
                </v:textbox>
                <w10:wrap type="square"/>
              </v:shape>
            </w:pict>
          </mc:Fallback>
        </mc:AlternateContent>
      </w:r>
    </w:p>
    <w:p w14:paraId="14C4C0B7" w14:textId="77777777" w:rsidR="00177CA8" w:rsidRDefault="00177CA8" w:rsidP="000D5133">
      <w:pPr>
        <w:rPr>
          <w:b/>
        </w:rPr>
      </w:pPr>
    </w:p>
    <w:p w14:paraId="3855C4F4" w14:textId="77777777" w:rsidR="000D5133" w:rsidRDefault="000D5133" w:rsidP="000D5133">
      <w:pPr>
        <w:pStyle w:val="ListParagraph"/>
        <w:ind w:left="1080"/>
      </w:pPr>
    </w:p>
    <w:p w14:paraId="4D71A90B" w14:textId="77777777" w:rsidR="000D5133" w:rsidRDefault="000D5133" w:rsidP="000D5133">
      <w:pPr>
        <w:pStyle w:val="ListParagraph"/>
        <w:numPr>
          <w:ilvl w:val="0"/>
          <w:numId w:val="1"/>
        </w:numPr>
      </w:pPr>
      <w:r>
        <w:t>Intros and Welcome</w:t>
      </w:r>
    </w:p>
    <w:p w14:paraId="18F2B2B2" w14:textId="31BE0F9C" w:rsidR="008E4B4C" w:rsidRDefault="008E4B4C" w:rsidP="000D5133">
      <w:pPr>
        <w:pStyle w:val="ListParagraph"/>
        <w:numPr>
          <w:ilvl w:val="0"/>
          <w:numId w:val="1"/>
        </w:numPr>
      </w:pPr>
      <w:r>
        <w:t>Approval of Agenda</w:t>
      </w:r>
    </w:p>
    <w:p w14:paraId="0D81D7E2" w14:textId="016FE341" w:rsidR="00567B1F" w:rsidRDefault="00567B1F" w:rsidP="000D5133">
      <w:pPr>
        <w:pStyle w:val="ListParagraph"/>
        <w:numPr>
          <w:ilvl w:val="0"/>
          <w:numId w:val="1"/>
        </w:numPr>
      </w:pPr>
      <w:r>
        <w:t>Approval of Minutes from previous</w:t>
      </w:r>
      <w:r w:rsidR="00431D01">
        <w:t xml:space="preserve"> </w:t>
      </w:r>
      <w:r>
        <w:t>meeting</w:t>
      </w:r>
    </w:p>
    <w:p w14:paraId="5B0DD10C" w14:textId="3C19B0CC" w:rsidR="00567B1F" w:rsidRDefault="00567B1F" w:rsidP="000D5133">
      <w:pPr>
        <w:pStyle w:val="ListParagraph"/>
        <w:numPr>
          <w:ilvl w:val="0"/>
          <w:numId w:val="1"/>
        </w:numPr>
      </w:pPr>
      <w:r>
        <w:t>Public Comment</w:t>
      </w:r>
    </w:p>
    <w:p w14:paraId="27D3C04A" w14:textId="55243870" w:rsidR="00C2248C" w:rsidRDefault="00C2248C" w:rsidP="00C2248C">
      <w:pPr>
        <w:pStyle w:val="ListParagraph"/>
        <w:numPr>
          <w:ilvl w:val="0"/>
          <w:numId w:val="1"/>
        </w:numPr>
      </w:pPr>
      <w:r>
        <w:t>Action Items</w:t>
      </w:r>
    </w:p>
    <w:p w14:paraId="264E4175" w14:textId="2331FE4C" w:rsidR="003B5AA0" w:rsidRDefault="003B5AA0" w:rsidP="00F96DB6">
      <w:pPr>
        <w:pStyle w:val="ListParagraph"/>
        <w:numPr>
          <w:ilvl w:val="1"/>
          <w:numId w:val="1"/>
        </w:numPr>
      </w:pPr>
      <w:r>
        <w:t>Approval of Anti-Bullying Policy</w:t>
      </w:r>
    </w:p>
    <w:p w14:paraId="20902470" w14:textId="3D74955E" w:rsidR="00F96DB6" w:rsidRDefault="003B5AA0" w:rsidP="00F96DB6">
      <w:pPr>
        <w:pStyle w:val="ListParagraph"/>
        <w:numPr>
          <w:ilvl w:val="1"/>
          <w:numId w:val="1"/>
        </w:numPr>
      </w:pPr>
      <w:r>
        <w:t>Approval of Attendance Policy</w:t>
      </w:r>
    </w:p>
    <w:p w14:paraId="6242F317" w14:textId="715007F5" w:rsidR="003B5AA0" w:rsidRDefault="003B5AA0" w:rsidP="00F96DB6">
      <w:pPr>
        <w:pStyle w:val="ListParagraph"/>
        <w:numPr>
          <w:ilvl w:val="1"/>
          <w:numId w:val="1"/>
        </w:numPr>
      </w:pPr>
      <w:r>
        <w:t>Approval of Grade Change Policy</w:t>
      </w:r>
    </w:p>
    <w:p w14:paraId="5C797D9A" w14:textId="5EDDEE7D" w:rsidR="003B5AA0" w:rsidRDefault="003B5AA0" w:rsidP="00F96DB6">
      <w:pPr>
        <w:pStyle w:val="ListParagraph"/>
        <w:numPr>
          <w:ilvl w:val="1"/>
          <w:numId w:val="1"/>
        </w:numPr>
      </w:pPr>
      <w:r>
        <w:t>Approval of Health Services Policy</w:t>
      </w:r>
    </w:p>
    <w:p w14:paraId="3BD46971" w14:textId="21C113CC" w:rsidR="003B5AA0" w:rsidRDefault="003B5AA0" w:rsidP="00F96DB6">
      <w:pPr>
        <w:pStyle w:val="ListParagraph"/>
        <w:numPr>
          <w:ilvl w:val="1"/>
          <w:numId w:val="1"/>
        </w:numPr>
      </w:pPr>
      <w:r>
        <w:t>Approval of Parental Notification Regarding Professional Qualifications of Teacher Policy</w:t>
      </w:r>
    </w:p>
    <w:p w14:paraId="3E1C7686" w14:textId="2C492BD3" w:rsidR="003B5AA0" w:rsidRDefault="003B5AA0" w:rsidP="00F96DB6">
      <w:pPr>
        <w:pStyle w:val="ListParagraph"/>
        <w:numPr>
          <w:ilvl w:val="1"/>
          <w:numId w:val="1"/>
        </w:numPr>
      </w:pPr>
      <w:r>
        <w:t>Updating the Official School Calendar</w:t>
      </w:r>
    </w:p>
    <w:p w14:paraId="47EC1958" w14:textId="28D94D07" w:rsidR="001F0FEF" w:rsidRDefault="00177CA8" w:rsidP="00387516">
      <w:pPr>
        <w:pStyle w:val="ListParagraph"/>
        <w:numPr>
          <w:ilvl w:val="0"/>
          <w:numId w:val="1"/>
        </w:numPr>
      </w:pPr>
      <w:r>
        <w:t>Discussion Items</w:t>
      </w:r>
    </w:p>
    <w:p w14:paraId="77C1B588" w14:textId="14D49F8B" w:rsidR="00A14E90" w:rsidRDefault="00A14E90" w:rsidP="00A14E90">
      <w:pPr>
        <w:pStyle w:val="ListParagraph"/>
        <w:numPr>
          <w:ilvl w:val="1"/>
          <w:numId w:val="1"/>
        </w:numPr>
      </w:pPr>
      <w:r>
        <w:t>Preparing for Interviews</w:t>
      </w:r>
      <w:bookmarkStart w:id="0" w:name="_GoBack"/>
      <w:bookmarkEnd w:id="0"/>
    </w:p>
    <w:p w14:paraId="0D5F829A" w14:textId="04806AF2" w:rsidR="00DB6019" w:rsidRDefault="003B5AA0" w:rsidP="008E4B4C">
      <w:pPr>
        <w:pStyle w:val="ListParagraph"/>
        <w:numPr>
          <w:ilvl w:val="1"/>
          <w:numId w:val="1"/>
        </w:numPr>
      </w:pPr>
      <w:r>
        <w:t>Head Administrator</w:t>
      </w:r>
      <w:r w:rsidR="001F641E">
        <w:t xml:space="preserve"> annual evaluations</w:t>
      </w:r>
    </w:p>
    <w:p w14:paraId="70A1B473" w14:textId="40FD6BEB" w:rsidR="000F2914" w:rsidRDefault="000F2914" w:rsidP="000F2914">
      <w:pPr>
        <w:pStyle w:val="ListParagraph"/>
        <w:numPr>
          <w:ilvl w:val="1"/>
          <w:numId w:val="1"/>
        </w:numPr>
      </w:pPr>
      <w:r>
        <w:t>Team Norms and Code of Ethics</w:t>
      </w:r>
      <w:r w:rsidR="00431D01">
        <w:t xml:space="preserve"> – review and critique the progress made from last time. </w:t>
      </w:r>
    </w:p>
    <w:p w14:paraId="6E8638D4" w14:textId="3D473051" w:rsidR="00EF58B9" w:rsidRDefault="009443E9" w:rsidP="00E90381">
      <w:pPr>
        <w:pStyle w:val="ListParagraph"/>
        <w:numPr>
          <w:ilvl w:val="1"/>
          <w:numId w:val="1"/>
        </w:numPr>
      </w:pPr>
      <w:r>
        <w:t xml:space="preserve">SDIS Summit/Conference/ etc. </w:t>
      </w:r>
    </w:p>
    <w:p w14:paraId="6879A237" w14:textId="1D5102FB" w:rsidR="001F0FEF" w:rsidRDefault="001F0FEF" w:rsidP="00E90381">
      <w:pPr>
        <w:pStyle w:val="ListParagraph"/>
        <w:numPr>
          <w:ilvl w:val="1"/>
          <w:numId w:val="1"/>
        </w:numPr>
      </w:pPr>
      <w:r>
        <w:t>School volunteer policy development</w:t>
      </w:r>
    </w:p>
    <w:p w14:paraId="17AA4E15" w14:textId="73BEABEF" w:rsidR="00C2248C" w:rsidRDefault="000D5133" w:rsidP="00C2248C">
      <w:pPr>
        <w:pStyle w:val="ListParagraph"/>
        <w:numPr>
          <w:ilvl w:val="0"/>
          <w:numId w:val="1"/>
        </w:numPr>
      </w:pPr>
      <w:r>
        <w:t>Lane</w:t>
      </w:r>
      <w:r w:rsidR="00BB3F31">
        <w:t>’s</w:t>
      </w:r>
      <w:r>
        <w:t xml:space="preserve"> Report</w:t>
      </w:r>
    </w:p>
    <w:p w14:paraId="52DADAAF" w14:textId="77777777" w:rsidR="000D5133" w:rsidRDefault="000D5133" w:rsidP="000D5133">
      <w:pPr>
        <w:pStyle w:val="ListParagraph"/>
        <w:numPr>
          <w:ilvl w:val="0"/>
          <w:numId w:val="1"/>
        </w:numPr>
      </w:pPr>
      <w:r>
        <w:t>Committee Reports</w:t>
      </w:r>
    </w:p>
    <w:p w14:paraId="669115A2" w14:textId="4B2A4553" w:rsidR="00C2248C" w:rsidRDefault="00C2248C" w:rsidP="00C2248C">
      <w:pPr>
        <w:pStyle w:val="ListParagraph"/>
        <w:numPr>
          <w:ilvl w:val="1"/>
          <w:numId w:val="1"/>
        </w:numPr>
      </w:pPr>
      <w:r>
        <w:t>Facilities and Operations</w:t>
      </w:r>
    </w:p>
    <w:p w14:paraId="66F7CAC1" w14:textId="684B3497" w:rsidR="00C2248C" w:rsidRDefault="00C2248C" w:rsidP="00C2248C">
      <w:pPr>
        <w:pStyle w:val="ListParagraph"/>
        <w:numPr>
          <w:ilvl w:val="1"/>
          <w:numId w:val="1"/>
        </w:numPr>
      </w:pPr>
      <w:r>
        <w:t>Wellness</w:t>
      </w:r>
    </w:p>
    <w:p w14:paraId="2FB25A9E" w14:textId="729BE18B" w:rsidR="00C2248C" w:rsidRDefault="00C2248C" w:rsidP="00C2248C">
      <w:pPr>
        <w:pStyle w:val="ListParagraph"/>
        <w:numPr>
          <w:ilvl w:val="1"/>
          <w:numId w:val="1"/>
        </w:numPr>
      </w:pPr>
      <w:r>
        <w:t>Curriculum</w:t>
      </w:r>
    </w:p>
    <w:p w14:paraId="282D72DA" w14:textId="6CF16BC5" w:rsidR="00C2248C" w:rsidRDefault="00C2248C" w:rsidP="00C2248C">
      <w:pPr>
        <w:pStyle w:val="ListParagraph"/>
        <w:numPr>
          <w:ilvl w:val="1"/>
          <w:numId w:val="1"/>
        </w:numPr>
      </w:pPr>
      <w:r>
        <w:t>Family Engagement</w:t>
      </w:r>
    </w:p>
    <w:p w14:paraId="61289538" w14:textId="04C04A06" w:rsidR="00C2248C" w:rsidRDefault="00C2248C" w:rsidP="00C2248C">
      <w:pPr>
        <w:pStyle w:val="ListParagraph"/>
        <w:numPr>
          <w:ilvl w:val="1"/>
          <w:numId w:val="1"/>
        </w:numPr>
      </w:pPr>
      <w:r>
        <w:t>Staff Hiring</w:t>
      </w:r>
    </w:p>
    <w:p w14:paraId="5F5135DC" w14:textId="77777777" w:rsidR="000D5133" w:rsidRPr="000D5133" w:rsidRDefault="000D5133" w:rsidP="000D5133">
      <w:pPr>
        <w:pStyle w:val="ListParagraph"/>
        <w:numPr>
          <w:ilvl w:val="0"/>
          <w:numId w:val="1"/>
        </w:numPr>
      </w:pPr>
      <w:r>
        <w:t>GC Member Reports</w:t>
      </w:r>
    </w:p>
    <w:sectPr w:rsidR="000D5133" w:rsidRPr="000D5133" w:rsidSect="00363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0E72"/>
    <w:multiLevelType w:val="hybridMultilevel"/>
    <w:tmpl w:val="2F0ADA30"/>
    <w:lvl w:ilvl="0" w:tplc="D38A0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33"/>
    <w:rsid w:val="00004D15"/>
    <w:rsid w:val="00090EAB"/>
    <w:rsid w:val="000D5133"/>
    <w:rsid w:val="000D5F04"/>
    <w:rsid w:val="000F2914"/>
    <w:rsid w:val="00177CA8"/>
    <w:rsid w:val="001F0FEF"/>
    <w:rsid w:val="001F3050"/>
    <w:rsid w:val="001F641E"/>
    <w:rsid w:val="00300FDE"/>
    <w:rsid w:val="003145D7"/>
    <w:rsid w:val="00363AD0"/>
    <w:rsid w:val="00387516"/>
    <w:rsid w:val="003B5AA0"/>
    <w:rsid w:val="00431D01"/>
    <w:rsid w:val="00567B1F"/>
    <w:rsid w:val="006F69B3"/>
    <w:rsid w:val="007E162F"/>
    <w:rsid w:val="008E4B4C"/>
    <w:rsid w:val="009443E9"/>
    <w:rsid w:val="00A14E90"/>
    <w:rsid w:val="00AC23D3"/>
    <w:rsid w:val="00AE60CE"/>
    <w:rsid w:val="00AF4D29"/>
    <w:rsid w:val="00BB3F31"/>
    <w:rsid w:val="00C2248C"/>
    <w:rsid w:val="00C3222D"/>
    <w:rsid w:val="00CB521C"/>
    <w:rsid w:val="00D560C3"/>
    <w:rsid w:val="00DB6019"/>
    <w:rsid w:val="00DC5869"/>
    <w:rsid w:val="00E90381"/>
    <w:rsid w:val="00EF58B9"/>
    <w:rsid w:val="00F15E57"/>
    <w:rsid w:val="00F46932"/>
    <w:rsid w:val="00F86858"/>
    <w:rsid w:val="00F9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A3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33"/>
    <w:pPr>
      <w:ind w:left="720"/>
      <w:contextualSpacing/>
    </w:pPr>
  </w:style>
  <w:style w:type="paragraph" w:customStyle="1" w:styleId="font7">
    <w:name w:val="font_7"/>
    <w:basedOn w:val="Normal"/>
    <w:rsid w:val="00177CA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33"/>
    <w:pPr>
      <w:ind w:left="720"/>
      <w:contextualSpacing/>
    </w:pPr>
  </w:style>
  <w:style w:type="paragraph" w:customStyle="1" w:styleId="font7">
    <w:name w:val="font_7"/>
    <w:basedOn w:val="Normal"/>
    <w:rsid w:val="00177CA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45615">
      <w:bodyDiv w:val="1"/>
      <w:marLeft w:val="0"/>
      <w:marRight w:val="0"/>
      <w:marTop w:val="0"/>
      <w:marBottom w:val="0"/>
      <w:divBdr>
        <w:top w:val="none" w:sz="0" w:space="0" w:color="auto"/>
        <w:left w:val="none" w:sz="0" w:space="0" w:color="auto"/>
        <w:bottom w:val="none" w:sz="0" w:space="0" w:color="auto"/>
        <w:right w:val="none" w:sz="0" w:space="0" w:color="auto"/>
      </w:divBdr>
      <w:divsChild>
        <w:div w:id="1053698138">
          <w:marLeft w:val="0"/>
          <w:marRight w:val="0"/>
          <w:marTop w:val="0"/>
          <w:marBottom w:val="0"/>
          <w:divBdr>
            <w:top w:val="none" w:sz="0" w:space="0" w:color="auto"/>
            <w:left w:val="none" w:sz="0" w:space="0" w:color="auto"/>
            <w:bottom w:val="none" w:sz="0" w:space="0" w:color="auto"/>
            <w:right w:val="none" w:sz="0" w:space="0" w:color="auto"/>
          </w:divBdr>
        </w:div>
        <w:div w:id="2422236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119</Words>
  <Characters>681</Characters>
  <Application>Microsoft Macintosh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7</cp:revision>
  <dcterms:created xsi:type="dcterms:W3CDTF">2016-03-14T18:30:00Z</dcterms:created>
  <dcterms:modified xsi:type="dcterms:W3CDTF">2016-04-04T00:00:00Z</dcterms:modified>
</cp:coreProperties>
</file>